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756C" w:rsidRPr="00006E04" w:rsidRDefault="003739AB" w:rsidP="00ED756C">
      <w:pPr>
        <w:spacing w:after="0"/>
        <w:jc w:val="left"/>
        <w:rPr>
          <w:rFonts w:cs="Arial"/>
          <w:b/>
          <w:bCs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01B4F" wp14:editId="35147340">
                <wp:simplePos x="0" y="0"/>
                <wp:positionH relativeFrom="column">
                  <wp:posOffset>4957445</wp:posOffset>
                </wp:positionH>
                <wp:positionV relativeFrom="paragraph">
                  <wp:posOffset>1107440</wp:posOffset>
                </wp:positionV>
                <wp:extent cx="1695450" cy="3248025"/>
                <wp:effectExtent l="0" t="0" r="0" b="9525"/>
                <wp:wrapNone/>
                <wp:docPr id="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9AB" w:rsidRPr="00E13FC1" w:rsidRDefault="003739AB" w:rsidP="003739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1B4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0.35pt;margin-top:87.2pt;width:133.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FFPQIAAHIEAAAOAAAAZHJzL2Uyb0RvYy54bWysVN9v2jAQfp+0/8Hy+0hCAbURoWKtmCah&#10;thJMfTaOTaI5Ps82JOyv39kJ0HV7msaDOd99vl/fXeb3XaPIUVhXgy5oNkopEZpDWet9Qb9tV59u&#10;KXGe6ZIp0KKgJ+Ho/eLjh3lrcjGGClQpLEEn2uWtKWjlvcmTxPFKNMyNwAiNRgm2YR6vdp+UlrXo&#10;vVHJOE1nSQu2NBa4cA61j72RLqJ/KQX3z1I64YkqKObm42njuQtnspizfG+ZqWo+pMH+IYuG1RqD&#10;Xlw9Ms/IwdZ/uGpqbsGB9CMOTQJS1lzEGrCaLH1XzaZiRsRasDnOXNrk/p9b/nR8saQuCzqlRLMG&#10;KdqKzkuhSpKF7rTG5QjaGIT57jN0yHKs1Jk18O8OIckbTP/AITp0o5O2Cf9YJ8GHSMDp0nSMQnjw&#10;NrubTqZo4mi7GU9u0/E0BE6uz411/ouAhgShoBZZjSmw49r5HnqGhGgaVrVSqGe50qQt6OwG/f9m&#10;QedKB42IMzK4CXX0qQfJd7sOnQRxB+UJ67fQz48zfFVjKmvm/AuzODCYPi6Bf8ZDKsCQMEiUVGB/&#10;/k0f8MgjWilpcQAL6n4cmBWUqK8aGb7LJpMwsfGCgo1Cdpvij5LdWa0PzQPgcGe4Z4ZHMYC9OovS&#10;QvOKS7IM4dDENMegBfVn8cH3+4BLxsVyGUE4nIb5td4YfuY7dHjbvTJrBho8MvgE5xll+Ts2emzf&#10;9eXBg6wjVdd2DoODgx3JHpYwbM7be0RdPxWLXwAAAP//AwBQSwMEFAAGAAgAAAAhANlQuCndAAAA&#10;DAEAAA8AAABkcnMvZG93bnJldi54bWxMj01OwzAQhfdI3MEaJHbUAdI6TeNUgITYVaVwACcekqjx&#10;OIrdNHB6pitYzrxP76fYzq4XE46h86ThfpGAQKq97ajR8PnxepeBCNGQNb0n1PCNAbbl9VVhcuvP&#10;9I7TITaCTSjkRkMb45BLGeoWnQkLPyCx9uVHZyKfYyPtaM5s7nr5kCQr6UxHnNCaAV9arI+Hk+Pc&#10;iqmfZ7PLlnIX11N4U3v3qPXtzfy0ARFxjn8wXOpzdSi5U+VPZIPoNagsUYyyoNIUxIVIUsWvSsMq&#10;W65BloX8P6L8BQAA//8DAFBLAQItABQABgAIAAAAIQC2gziS/gAAAOEBAAATAAAAAAAAAAAAAAAA&#10;AAAAAABbQ29udGVudF9UeXBlc10ueG1sUEsBAi0AFAAGAAgAAAAhADj9If/WAAAAlAEAAAsAAAAA&#10;AAAAAAAAAAAALwEAAF9yZWxzLy5yZWxzUEsBAi0AFAAGAAgAAAAhAHxfYUU9AgAAcgQAAA4AAAAA&#10;AAAAAAAAAAAALgIAAGRycy9lMm9Eb2MueG1sUEsBAi0AFAAGAAgAAAAhANlQuCndAAAADAEAAA8A&#10;AAAAAAAAAAAAAAAAlwQAAGRycy9kb3ducmV2LnhtbFBLBQYAAAAABAAEAPMAAAChBQAAAAA=&#10;" filled="f" stroked="f" strokeweight=".5pt">
                <v:textbox inset=",0,5mm,0">
                  <w:txbxContent>
                    <w:p w:rsidR="003739AB" w:rsidRPr="00E13FC1" w:rsidRDefault="003739AB" w:rsidP="003739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63803" wp14:editId="59EFBC28">
                <wp:simplePos x="0" y="0"/>
                <wp:positionH relativeFrom="column">
                  <wp:posOffset>-881380</wp:posOffset>
                </wp:positionH>
                <wp:positionV relativeFrom="page">
                  <wp:posOffset>3960495</wp:posOffset>
                </wp:positionV>
                <wp:extent cx="172800" cy="0"/>
                <wp:effectExtent l="0" t="76200" r="17780" b="952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90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9.4pt;margin-top:311.85pt;width:1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/oUAIAALQEAAAOAAAAZHJzL2Uyb0RvYy54bWysVM2O2jAQvlfqO1i+s0loYCEirFYJ9LLt&#10;Iu32AYztEKuObdmGgKq+e8cOsKVVpaoqB2PPfPP/TRYPx06iA7dOaFXi7C7FiCuqmVC7En95XY9m&#10;GDlPFCNSK17iE3f4Yfn+3aI3BR/rVkvGLQInyhW9KXHrvSmSxNGWd8TdacMVKBttO+LhaXcJs6QH&#10;751Mxmk6TXptmbGacudAWg9KvIz+m4ZT/9w0jnskSwy5+XjaeG7DmSwXpNhZYlpBz2mQf8iiI0JB&#10;0KurmniC9lb85qoT1GqnG39HdZfophGUxxqgmiz9pZqXlhgea4HmOHNtk/t/bunnw8YiwUo8xUiR&#10;Dkb0uPc6RkaT0J7euAJQldrYUCA9qhfzpOlXh5SuWqJ2PIJfTwZss2CR3JiEhzMQZNt/0gwwBPzH&#10;Xh0b2wWX0AV0jCM5XUfCjx5REGb341kKg6MXVUKKi52xzn/kukPhUmLnLRG71ldaKZi7tlmMQg5P&#10;zoesSHExCEGVXgsp4/ilQn2J55PxJBo4LQULygCLROSVtOhAgEL+OI4Yue+gmEE2TeE3EAnEQLdB&#10;nF/EEPjqJaZxE8DqvWIxjZYTtlIM+dhJBeuCQ14dZxhJDtsVbhHpiZBvSG8FTEH+AQ3RpQqVQEeh&#10;EefbwM1v83S+mq1m+SgfT1ejPK3r0eO6ykfTdXY/qT/UVVVn30PBWV60gjGuQl8ue5Llf8fD88YO&#10;DL9uynUAya332CJI9vIfk46UCiwa+LjV7LSxYaiBXbAaEXxe47B7P78j6u1js/wBAAD//wMAUEsD&#10;BBQABgAIAAAAIQBNCpcw4gAAAA0BAAAPAAAAZHJzL2Rvd25yZXYueG1sTI9Ba8JAEIXvhf6HZQq9&#10;lLiJQrQxGylCDgV7iPXQ45gdk2B2NmRXjf++Wyi0x3nzeO97+WYyvbjS6DrLCpJZDIK4trrjRsHh&#10;s4xWIJxH1thbJgV3crApHh9yzLS9cUXXvW9ECGGXoYLW+yGT0tUtGXQzOxCH38mOBn04x0bqEW8h&#10;3PRyHsepNNhxaGhxoG1L9Xl/MQp8ea9xm+5equFjt3w/f+lDVb4q9fw0va1BeJr8nxl+8AM6FIHp&#10;aC+snegVRMliFdi9gnS+WIIIlihJkhTE8VeSRS7/ryi+AQAA//8DAFBLAQItABQABgAIAAAAIQC2&#10;gziS/gAAAOEBAAATAAAAAAAAAAAAAAAAAAAAAABbQ29udGVudF9UeXBlc10ueG1sUEsBAi0AFAAG&#10;AAgAAAAhADj9If/WAAAAlAEAAAsAAAAAAAAAAAAAAAAALwEAAF9yZWxzLy5yZWxzUEsBAi0AFAAG&#10;AAgAAAAhAIhnz+hQAgAAtAQAAA4AAAAAAAAAAAAAAAAALgIAAGRycy9lMm9Eb2MueG1sUEsBAi0A&#10;FAAGAAgAAAAhAE0KlzDiAAAADQEAAA8AAAAAAAAAAAAAAAAAqgQAAGRycy9kb3ducmV2LnhtbFBL&#10;BQYAAAAABAAEAPMAAAC5BQAAAAA=&#10;" strokecolor="#548dd4 [1951]">
                <v:stroke endarrow="block"/>
                <w10:wrap anchory="page"/>
              </v:shape>
            </w:pict>
          </mc:Fallback>
        </mc:AlternateContent>
      </w:r>
      <w:r w:rsidR="001614A1">
        <w:rPr>
          <w:rFonts w:cs="Arial"/>
          <w:b/>
          <w:bCs/>
          <w:sz w:val="28"/>
          <w:szCs w:val="18"/>
        </w:rPr>
        <w:t xml:space="preserve">Anlage: </w:t>
      </w:r>
      <w:r w:rsidR="00ED756C" w:rsidRPr="00006E04">
        <w:rPr>
          <w:rFonts w:cs="Arial"/>
          <w:b/>
          <w:bCs/>
          <w:sz w:val="28"/>
          <w:szCs w:val="18"/>
        </w:rPr>
        <w:t>Beispiele zur Abrech</w:t>
      </w:r>
      <w:r w:rsidR="00ED756C">
        <w:rPr>
          <w:rFonts w:cs="Arial"/>
          <w:b/>
          <w:bCs/>
          <w:sz w:val="28"/>
          <w:szCs w:val="18"/>
        </w:rPr>
        <w:t>enbarkeit</w:t>
      </w:r>
      <w:r w:rsidR="00ED756C" w:rsidRPr="00006E04">
        <w:rPr>
          <w:rFonts w:cs="Arial"/>
          <w:b/>
          <w:bCs/>
          <w:sz w:val="28"/>
          <w:szCs w:val="18"/>
        </w:rPr>
        <w:t xml:space="preserve"> von Modulen</w:t>
      </w:r>
      <w:r w:rsidR="00ED756C">
        <w:rPr>
          <w:rFonts w:cs="Arial"/>
          <w:b/>
          <w:bCs/>
          <w:sz w:val="28"/>
          <w:szCs w:val="18"/>
        </w:rPr>
        <w:t xml:space="preserve"> bei Abwesenheit des Kindes/Jugendlichen</w:t>
      </w:r>
      <w:r w:rsidR="00ED756C">
        <w:rPr>
          <w:rFonts w:cs="Arial"/>
          <w:b/>
          <w:bCs/>
          <w:sz w:val="28"/>
          <w:szCs w:val="18"/>
        </w:rPr>
        <w:br/>
      </w:r>
      <w:r w:rsidR="00ED756C" w:rsidRPr="00006E04">
        <w:rPr>
          <w:rFonts w:cs="Arial"/>
          <w:b/>
          <w:bCs/>
          <w:szCs w:val="18"/>
        </w:rPr>
        <w:t>(Beschluss</w:t>
      </w:r>
      <w:r w:rsidR="00ED756C">
        <w:rPr>
          <w:rFonts w:cs="Arial"/>
          <w:b/>
          <w:bCs/>
          <w:szCs w:val="18"/>
        </w:rPr>
        <w:t xml:space="preserve"> </w:t>
      </w:r>
      <w:r w:rsidR="00ED756C" w:rsidRPr="00006E04">
        <w:rPr>
          <w:rFonts w:cs="Arial"/>
          <w:b/>
          <w:bCs/>
          <w:szCs w:val="18"/>
        </w:rPr>
        <w:t xml:space="preserve">der Kommission Kinder- und Jugendhilfe vom </w:t>
      </w:r>
      <w:r w:rsidR="006865AD" w:rsidRPr="00B50309">
        <w:rPr>
          <w:rFonts w:cs="Arial"/>
          <w:b/>
          <w:bCs/>
          <w:szCs w:val="18"/>
        </w:rPr>
        <w:t>27</w:t>
      </w:r>
      <w:r w:rsidR="00ED756C" w:rsidRPr="00B50309">
        <w:rPr>
          <w:rFonts w:cs="Arial"/>
          <w:b/>
          <w:bCs/>
          <w:szCs w:val="18"/>
        </w:rPr>
        <w:t>.</w:t>
      </w:r>
      <w:r w:rsidR="006865AD" w:rsidRPr="00B50309">
        <w:rPr>
          <w:rFonts w:cs="Arial"/>
          <w:b/>
          <w:bCs/>
          <w:szCs w:val="18"/>
        </w:rPr>
        <w:t>09</w:t>
      </w:r>
      <w:r w:rsidR="00ED756C" w:rsidRPr="00B50309">
        <w:rPr>
          <w:rFonts w:cs="Arial"/>
          <w:b/>
          <w:bCs/>
          <w:szCs w:val="18"/>
        </w:rPr>
        <w:t>.201</w:t>
      </w:r>
      <w:r w:rsidR="006865AD" w:rsidRPr="00B50309">
        <w:rPr>
          <w:rFonts w:cs="Arial"/>
          <w:b/>
          <w:bCs/>
          <w:szCs w:val="18"/>
        </w:rPr>
        <w:t>6</w:t>
      </w:r>
      <w:r w:rsidR="00ED756C" w:rsidRPr="00006E04">
        <w:rPr>
          <w:rFonts w:cs="Arial"/>
          <w:b/>
          <w:bCs/>
          <w:szCs w:val="18"/>
        </w:rPr>
        <w:t>)</w:t>
      </w:r>
    </w:p>
    <w:p w:rsidR="003739AB" w:rsidRDefault="003739AB" w:rsidP="00ED756C">
      <w:pPr>
        <w:rPr>
          <w:rFonts w:cs="Arial"/>
          <w:sz w:val="18"/>
          <w:szCs w:val="18"/>
        </w:rPr>
      </w:pPr>
    </w:p>
    <w:p w:rsidR="00ED756C" w:rsidRDefault="00ED756C" w:rsidP="00ED756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Zur Abrechnung von Leistungsmodulen nach </w:t>
      </w:r>
      <w:r w:rsidRPr="00B50309">
        <w:rPr>
          <w:rFonts w:cs="Arial"/>
          <w:sz w:val="18"/>
          <w:szCs w:val="18"/>
        </w:rPr>
        <w:t>Anlage 3</w:t>
      </w:r>
      <w:r>
        <w:rPr>
          <w:rFonts w:cs="Arial"/>
          <w:sz w:val="18"/>
          <w:szCs w:val="18"/>
        </w:rPr>
        <w:t xml:space="preserve"> RV können Stundensätze, kalendertägliche Entgeltsätze, Wochen- oder Monatspauschalen oder Leistungspauschalen in der Entgeltvereinbarung vereinbart werden. </w:t>
      </w:r>
    </w:p>
    <w:p w:rsidR="00ED756C" w:rsidRDefault="00ED756C" w:rsidP="00ED756C">
      <w:pPr>
        <w:jc w:val="left"/>
        <w:rPr>
          <w:rFonts w:cs="Arial"/>
          <w:b/>
          <w:bCs/>
          <w:color w:val="000000"/>
          <w:sz w:val="18"/>
          <w:szCs w:val="18"/>
        </w:rPr>
      </w:pPr>
      <w:r w:rsidRPr="00116E70">
        <w:rPr>
          <w:rFonts w:cs="Arial"/>
          <w:b/>
          <w:sz w:val="18"/>
          <w:szCs w:val="18"/>
        </w:rPr>
        <w:t>D</w:t>
      </w:r>
      <w:r w:rsidRPr="00116E70">
        <w:rPr>
          <w:rFonts w:cs="Arial"/>
          <w:b/>
          <w:bCs/>
          <w:sz w:val="18"/>
          <w:szCs w:val="18"/>
        </w:rPr>
        <w:t xml:space="preserve">ie vereinbarte Abrechnung soll sich dabei an der zu erbringenden Leistung bzw. am vereinbarten Rhythmus der Leistungserbringung ausrichten </w:t>
      </w:r>
      <w:r w:rsidRPr="00116E70">
        <w:rPr>
          <w:rFonts w:cs="Arial"/>
          <w:b/>
          <w:bCs/>
          <w:sz w:val="18"/>
          <w:szCs w:val="18"/>
        </w:rPr>
        <w:br/>
        <w:t>(</w:t>
      </w:r>
      <w:r w:rsidRPr="00116E70">
        <w:rPr>
          <w:rFonts w:cs="Arial"/>
          <w:b/>
          <w:bCs/>
          <w:color w:val="000000"/>
          <w:sz w:val="18"/>
          <w:szCs w:val="18"/>
        </w:rPr>
        <w:t>z.B. kalendertägliche Abrech</w:t>
      </w:r>
      <w:r w:rsidR="00692F9B">
        <w:rPr>
          <w:rFonts w:cs="Arial"/>
          <w:b/>
          <w:bCs/>
          <w:color w:val="000000"/>
          <w:sz w:val="18"/>
          <w:szCs w:val="18"/>
        </w:rPr>
        <w:t>n</w:t>
      </w:r>
      <w:r w:rsidRPr="00116E70">
        <w:rPr>
          <w:rFonts w:cs="Arial"/>
          <w:b/>
          <w:bCs/>
          <w:color w:val="000000"/>
          <w:sz w:val="18"/>
          <w:szCs w:val="18"/>
        </w:rPr>
        <w:t>ung nur bei Modulen, die auch kalender- oder leistungstäglich erbracht werden)</w:t>
      </w:r>
    </w:p>
    <w:p w:rsidR="003739AB" w:rsidRPr="00116E70" w:rsidRDefault="003739AB" w:rsidP="00ED756C">
      <w:pPr>
        <w:jc w:val="lef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14757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258"/>
        <w:gridCol w:w="3092"/>
        <w:gridCol w:w="2240"/>
        <w:gridCol w:w="4901"/>
      </w:tblGrid>
      <w:tr w:rsidR="00ED756C" w:rsidRPr="00A21E5B" w:rsidTr="002526FA">
        <w:trPr>
          <w:trHeight w:val="570"/>
        </w:trPr>
        <w:tc>
          <w:tcPr>
            <w:tcW w:w="2266" w:type="dxa"/>
            <w:shd w:val="clear" w:color="808080" w:fill="969696"/>
            <w:vAlign w:val="center"/>
          </w:tcPr>
          <w:p w:rsidR="00ED756C" w:rsidRPr="00A21E5B" w:rsidRDefault="00ED756C" w:rsidP="00C614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E5B">
              <w:rPr>
                <w:rFonts w:cs="Arial"/>
                <w:b/>
                <w:bCs/>
                <w:sz w:val="18"/>
                <w:szCs w:val="18"/>
              </w:rPr>
              <w:t>Leistungsbereich</w:t>
            </w:r>
          </w:p>
        </w:tc>
        <w:tc>
          <w:tcPr>
            <w:tcW w:w="2258" w:type="dxa"/>
            <w:shd w:val="clear" w:color="808080" w:fill="969696"/>
            <w:noWrap/>
            <w:vAlign w:val="center"/>
          </w:tcPr>
          <w:p w:rsidR="00ED756C" w:rsidRPr="00A21E5B" w:rsidRDefault="00ED756C" w:rsidP="00C614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E5B">
              <w:rPr>
                <w:rFonts w:cs="Arial"/>
                <w:b/>
                <w:bCs/>
                <w:sz w:val="18"/>
                <w:szCs w:val="18"/>
              </w:rPr>
              <w:t>Modulbeispiel</w:t>
            </w:r>
          </w:p>
        </w:tc>
        <w:tc>
          <w:tcPr>
            <w:tcW w:w="3092" w:type="dxa"/>
            <w:shd w:val="clear" w:color="808080" w:fill="969696"/>
          </w:tcPr>
          <w:p w:rsidR="00ED756C" w:rsidRPr="00A21E5B" w:rsidRDefault="00ED756C" w:rsidP="00C614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E5B">
              <w:rPr>
                <w:rFonts w:cs="Arial"/>
                <w:b/>
                <w:bCs/>
                <w:sz w:val="18"/>
                <w:szCs w:val="18"/>
              </w:rPr>
              <w:t>vereinbarte und tatsächliche Erbringung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21E5B">
              <w:rPr>
                <w:rFonts w:cs="Arial"/>
                <w:b/>
                <w:bCs/>
                <w:sz w:val="18"/>
                <w:szCs w:val="18"/>
              </w:rPr>
              <w:t>(Beispiele)</w:t>
            </w:r>
          </w:p>
        </w:tc>
        <w:tc>
          <w:tcPr>
            <w:tcW w:w="2240" w:type="dxa"/>
            <w:shd w:val="clear" w:color="808080" w:fill="969696"/>
          </w:tcPr>
          <w:p w:rsidR="00ED756C" w:rsidRPr="00A21E5B" w:rsidRDefault="00ED756C" w:rsidP="00C614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E5B">
              <w:rPr>
                <w:rFonts w:cs="Arial"/>
                <w:b/>
                <w:bCs/>
                <w:sz w:val="18"/>
                <w:szCs w:val="18"/>
              </w:rPr>
              <w:t>vereinbarte Abrechnung</w:t>
            </w:r>
            <w:r>
              <w:rPr>
                <w:rFonts w:cs="Arial"/>
                <w:b/>
                <w:bCs/>
                <w:sz w:val="18"/>
                <w:szCs w:val="18"/>
              </w:rPr>
              <w:t>sform</w:t>
            </w:r>
          </w:p>
        </w:tc>
        <w:tc>
          <w:tcPr>
            <w:tcW w:w="4901" w:type="dxa"/>
            <w:shd w:val="clear" w:color="808080" w:fill="969696"/>
          </w:tcPr>
          <w:p w:rsidR="00ED756C" w:rsidRPr="00A21E5B" w:rsidRDefault="00ED756C" w:rsidP="00C614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1E5B">
              <w:rPr>
                <w:rFonts w:cs="Arial"/>
                <w:b/>
                <w:bCs/>
                <w:sz w:val="18"/>
                <w:szCs w:val="18"/>
              </w:rPr>
              <w:t xml:space="preserve">Abrechnungsmöglichkeit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 w:rsidRPr="00A21E5B">
              <w:rPr>
                <w:rFonts w:cs="Arial"/>
                <w:b/>
                <w:bCs/>
                <w:sz w:val="18"/>
                <w:szCs w:val="18"/>
              </w:rPr>
              <w:t>bei Abwesenheit des Kindes/Jugendlichen</w:t>
            </w:r>
          </w:p>
        </w:tc>
      </w:tr>
      <w:tr w:rsidR="00ED756C" w:rsidRPr="00A21E5B" w:rsidTr="002526FA">
        <w:trPr>
          <w:trHeight w:val="551"/>
        </w:trPr>
        <w:tc>
          <w:tcPr>
            <w:tcW w:w="2266" w:type="dxa"/>
            <w:shd w:val="clear" w:color="CCCCFF" w:fill="C0C0C0"/>
            <w:vAlign w:val="center"/>
          </w:tcPr>
          <w:p w:rsidR="00ED756C" w:rsidRDefault="00ED756C" w:rsidP="00C6144B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A21E5B">
              <w:rPr>
                <w:rFonts w:cs="Arial"/>
                <w:b/>
                <w:bCs/>
                <w:sz w:val="18"/>
                <w:szCs w:val="18"/>
              </w:rPr>
              <w:t xml:space="preserve">stationäre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Leistungs</w:t>
            </w:r>
            <w:r w:rsidRPr="00A21E5B">
              <w:rPr>
                <w:rFonts w:cs="Arial"/>
                <w:b/>
                <w:bCs/>
                <w:sz w:val="18"/>
                <w:szCs w:val="18"/>
              </w:rPr>
              <w:t>angebote</w:t>
            </w:r>
          </w:p>
          <w:p w:rsidR="00ED756C" w:rsidRDefault="00ED756C" w:rsidP="00C6144B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:rsidR="00ED756C" w:rsidRPr="00A21E5B" w:rsidRDefault="00ED756C" w:rsidP="00C6144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(§ 6 Abs. 2 Buchstabe </w:t>
            </w:r>
            <w:r w:rsidRPr="00A21E5B">
              <w:rPr>
                <w:rFonts w:cs="Arial"/>
                <w:sz w:val="18"/>
                <w:szCs w:val="18"/>
              </w:rPr>
              <w:t>a-e Rahmenvertrag)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ED756C" w:rsidRPr="00A21E5B" w:rsidRDefault="00ED756C" w:rsidP="00C6144B">
            <w:pPr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Elternarbeit</w:t>
            </w:r>
          </w:p>
        </w:tc>
        <w:tc>
          <w:tcPr>
            <w:tcW w:w="3092" w:type="dxa"/>
            <w:shd w:val="clear" w:color="auto" w:fill="auto"/>
            <w:noWrap/>
          </w:tcPr>
          <w:p w:rsidR="00ED756C" w:rsidRDefault="00ED756C" w:rsidP="00ED756C">
            <w:pPr>
              <w:numPr>
                <w:ilvl w:val="0"/>
                <w:numId w:val="2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2 x pro Monat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2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2 x pro Monat</w:t>
            </w:r>
            <w:r>
              <w:rPr>
                <w:rFonts w:cs="Arial"/>
                <w:sz w:val="18"/>
                <w:szCs w:val="18"/>
              </w:rPr>
              <w:br/>
            </w:r>
            <w:r w:rsidRPr="00A21E5B">
              <w:rPr>
                <w:rFonts w:cs="Arial"/>
                <w:sz w:val="18"/>
                <w:szCs w:val="18"/>
              </w:rPr>
              <w:t xml:space="preserve"> </w:t>
            </w:r>
          </w:p>
          <w:p w:rsidR="00ED756C" w:rsidRPr="00A21E5B" w:rsidRDefault="00ED756C" w:rsidP="00ED756C">
            <w:pPr>
              <w:numPr>
                <w:ilvl w:val="0"/>
                <w:numId w:val="2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1 x pro Woche 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2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15 Einheiten</w:t>
            </w:r>
            <w:r w:rsidRPr="00A21E5B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A21E5B">
              <w:rPr>
                <w:rFonts w:cs="Arial"/>
                <w:sz w:val="18"/>
                <w:szCs w:val="18"/>
              </w:rPr>
              <w:t>(ggf. auf Zeitraum bezogen</w:t>
            </w:r>
            <w:r>
              <w:rPr>
                <w:rFonts w:cs="Arial"/>
                <w:sz w:val="18"/>
                <w:szCs w:val="18"/>
              </w:rPr>
              <w:t>, Jahr, Monat …</w:t>
            </w:r>
            <w:r w:rsidRPr="00A21E5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40" w:type="dxa"/>
            <w:shd w:val="clear" w:color="auto" w:fill="auto"/>
            <w:noWrap/>
          </w:tcPr>
          <w:p w:rsidR="00ED756C" w:rsidRPr="00A21E5B" w:rsidRDefault="00ED756C" w:rsidP="00ED756C">
            <w:pPr>
              <w:numPr>
                <w:ilvl w:val="0"/>
                <w:numId w:val="1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A21E5B">
              <w:rPr>
                <w:rFonts w:cs="Arial"/>
                <w:sz w:val="18"/>
                <w:szCs w:val="18"/>
              </w:rPr>
              <w:t>kalendertägl</w:t>
            </w:r>
            <w:proofErr w:type="spellEnd"/>
            <w:r w:rsidRPr="00A21E5B">
              <w:rPr>
                <w:rFonts w:cs="Arial"/>
                <w:sz w:val="18"/>
                <w:szCs w:val="18"/>
              </w:rPr>
              <w:t>. Entgelt</w:t>
            </w:r>
            <w:r>
              <w:rPr>
                <w:rFonts w:cs="Arial"/>
                <w:sz w:val="18"/>
                <w:szCs w:val="18"/>
              </w:rPr>
              <w:t>satz</w:t>
            </w:r>
            <w:r w:rsidRPr="00A21E5B">
              <w:rPr>
                <w:rFonts w:cs="Arial"/>
                <w:sz w:val="18"/>
                <w:szCs w:val="18"/>
              </w:rPr>
              <w:br/>
              <w:t xml:space="preserve">(365 Tage) </w:t>
            </w:r>
          </w:p>
          <w:p w:rsidR="00ED756C" w:rsidRDefault="00ED756C" w:rsidP="00ED756C">
            <w:pPr>
              <w:numPr>
                <w:ilvl w:val="0"/>
                <w:numId w:val="1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wöchentlich</w:t>
            </w:r>
          </w:p>
          <w:p w:rsidR="00ED756C" w:rsidRPr="00A21E5B" w:rsidRDefault="00ED756C" w:rsidP="00C6144B">
            <w:pPr>
              <w:tabs>
                <w:tab w:val="clear" w:pos="142"/>
              </w:tabs>
              <w:spacing w:after="0"/>
              <w:ind w:left="356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(Wochenpauschale)</w:t>
            </w:r>
          </w:p>
          <w:p w:rsidR="00ED756C" w:rsidRPr="00A21E5B" w:rsidRDefault="00ED756C" w:rsidP="00ED756C">
            <w:pPr>
              <w:numPr>
                <w:ilvl w:val="0"/>
                <w:numId w:val="1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monatlich</w:t>
            </w:r>
            <w:r w:rsidRPr="00A21E5B">
              <w:rPr>
                <w:rFonts w:cs="Arial"/>
                <w:sz w:val="18"/>
                <w:szCs w:val="18"/>
              </w:rPr>
              <w:br/>
              <w:t>(Monatspauschale)</w:t>
            </w:r>
          </w:p>
          <w:p w:rsidR="00ED756C" w:rsidRPr="00A21E5B" w:rsidRDefault="00ED756C" w:rsidP="00ED756C">
            <w:pPr>
              <w:numPr>
                <w:ilvl w:val="0"/>
                <w:numId w:val="1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Leistungspauschale</w:t>
            </w:r>
            <w:r>
              <w:rPr>
                <w:rFonts w:cs="Arial"/>
                <w:sz w:val="18"/>
                <w:szCs w:val="18"/>
              </w:rPr>
              <w:t xml:space="preserve"> oder Stundensatz</w:t>
            </w:r>
          </w:p>
        </w:tc>
        <w:tc>
          <w:tcPr>
            <w:tcW w:w="4901" w:type="dxa"/>
            <w:shd w:val="clear" w:color="auto" w:fill="auto"/>
          </w:tcPr>
          <w:p w:rsidR="00ED756C" w:rsidRPr="00116E70" w:rsidRDefault="00ED756C" w:rsidP="00ED756C">
            <w:pPr>
              <w:numPr>
                <w:ilvl w:val="0"/>
                <w:numId w:val="3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16E70">
              <w:rPr>
                <w:rFonts w:cs="Arial"/>
                <w:color w:val="000000"/>
                <w:sz w:val="18"/>
                <w:szCs w:val="18"/>
              </w:rPr>
              <w:t>abrechenbar, wenn Elternarbeit auch in Abwesenheit des K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116E70">
              <w:rPr>
                <w:rFonts w:cs="Arial"/>
                <w:color w:val="000000"/>
                <w:sz w:val="18"/>
                <w:szCs w:val="18"/>
              </w:rPr>
              <w:t>ndes/Jugendlichen erbracht wird</w:t>
            </w:r>
            <w:r w:rsidRPr="00116E70">
              <w:rPr>
                <w:rFonts w:cs="Arial"/>
                <w:color w:val="000000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3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ja, wenn innerhalb der Woche geleistet 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3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ja, wenn innerhalb des Monats geleistet 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Default="00ED756C" w:rsidP="00ED756C">
            <w:pPr>
              <w:numPr>
                <w:ilvl w:val="0"/>
                <w:numId w:val="3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ja, wenn geleistet</w:t>
            </w:r>
          </w:p>
          <w:p w:rsidR="00ED756C" w:rsidRPr="00A21E5B" w:rsidRDefault="00ED756C" w:rsidP="00C6144B">
            <w:pPr>
              <w:ind w:left="-360"/>
              <w:rPr>
                <w:rFonts w:cs="Arial"/>
                <w:sz w:val="18"/>
                <w:szCs w:val="18"/>
              </w:rPr>
            </w:pPr>
          </w:p>
        </w:tc>
      </w:tr>
      <w:tr w:rsidR="00ED756C" w:rsidRPr="00A21E5B" w:rsidTr="002526FA">
        <w:trPr>
          <w:trHeight w:val="913"/>
        </w:trPr>
        <w:tc>
          <w:tcPr>
            <w:tcW w:w="2266" w:type="dxa"/>
            <w:vMerge w:val="restart"/>
            <w:shd w:val="clear" w:color="CCCCFF" w:fill="C0C0C0"/>
            <w:vAlign w:val="center"/>
          </w:tcPr>
          <w:p w:rsidR="00ED756C" w:rsidRPr="00A21E5B" w:rsidRDefault="00ED756C" w:rsidP="00C6144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Stationäre / </w:t>
            </w:r>
            <w:r w:rsidRPr="00A21E5B">
              <w:rPr>
                <w:rFonts w:cs="Arial"/>
                <w:b/>
                <w:bCs/>
                <w:sz w:val="18"/>
                <w:szCs w:val="18"/>
              </w:rPr>
              <w:t>Teilstationäre Leitungsangebote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D756C" w:rsidRPr="00A21E5B" w:rsidRDefault="00ED756C" w:rsidP="006865AD">
            <w:pPr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z.B. Vormittagsbetreuung für Schulverweigerer</w:t>
            </w:r>
            <w:r>
              <w:rPr>
                <w:rFonts w:cs="Arial"/>
                <w:sz w:val="18"/>
                <w:szCs w:val="18"/>
              </w:rPr>
              <w:t xml:space="preserve"> als Modul, nicht in die Regelleistung integriert</w:t>
            </w:r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ED756C" w:rsidRPr="00A21E5B" w:rsidRDefault="00ED756C" w:rsidP="00C6144B">
            <w:pPr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an Schultagen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D756C" w:rsidRPr="00A21E5B" w:rsidRDefault="00ED756C" w:rsidP="00ED756C">
            <w:pPr>
              <w:numPr>
                <w:ilvl w:val="0"/>
                <w:numId w:val="4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schul</w:t>
            </w:r>
            <w:r w:rsidRPr="00A21E5B">
              <w:rPr>
                <w:rFonts w:cs="Arial"/>
                <w:sz w:val="18"/>
                <w:szCs w:val="18"/>
              </w:rPr>
              <w:t>tägl</w:t>
            </w:r>
            <w:proofErr w:type="spellEnd"/>
            <w:r w:rsidRPr="00A21E5B">
              <w:rPr>
                <w:rFonts w:cs="Arial"/>
                <w:sz w:val="18"/>
                <w:szCs w:val="18"/>
              </w:rPr>
              <w:t>. Entgelt</w:t>
            </w:r>
            <w:r>
              <w:rPr>
                <w:rFonts w:cs="Arial"/>
                <w:sz w:val="18"/>
                <w:szCs w:val="18"/>
              </w:rPr>
              <w:t>satz</w:t>
            </w:r>
            <w:r w:rsidRPr="00A21E5B">
              <w:rPr>
                <w:rFonts w:cs="Arial"/>
                <w:sz w:val="18"/>
                <w:szCs w:val="18"/>
              </w:rPr>
              <w:br/>
              <w:t>(</w:t>
            </w:r>
            <w:r>
              <w:rPr>
                <w:rFonts w:cs="Arial"/>
                <w:sz w:val="18"/>
                <w:szCs w:val="18"/>
              </w:rPr>
              <w:t>185</w:t>
            </w:r>
            <w:r w:rsidRPr="00A21E5B">
              <w:rPr>
                <w:rFonts w:cs="Arial"/>
                <w:sz w:val="18"/>
                <w:szCs w:val="18"/>
              </w:rPr>
              <w:t>Tage)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ED756C" w:rsidRPr="00A21E5B" w:rsidRDefault="00ED756C" w:rsidP="00C6144B">
            <w:pPr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Keine</w:t>
            </w:r>
          </w:p>
        </w:tc>
      </w:tr>
      <w:tr w:rsidR="00ED756C" w:rsidRPr="00A21E5B" w:rsidTr="002526FA">
        <w:trPr>
          <w:trHeight w:val="1102"/>
        </w:trPr>
        <w:tc>
          <w:tcPr>
            <w:tcW w:w="2266" w:type="dxa"/>
            <w:vMerge/>
            <w:shd w:val="clear" w:color="CCCCFF" w:fill="C0C0C0"/>
            <w:vAlign w:val="center"/>
          </w:tcPr>
          <w:p w:rsidR="00ED756C" w:rsidRDefault="00ED756C" w:rsidP="00C6144B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ED756C" w:rsidRPr="00B50309" w:rsidRDefault="00ED756C" w:rsidP="006865AD">
            <w:pPr>
              <w:jc w:val="left"/>
              <w:rPr>
                <w:rFonts w:cs="Arial"/>
                <w:sz w:val="18"/>
                <w:szCs w:val="18"/>
              </w:rPr>
            </w:pPr>
            <w:r w:rsidRPr="00B50309">
              <w:rPr>
                <w:rFonts w:cs="Arial"/>
                <w:sz w:val="18"/>
                <w:szCs w:val="18"/>
              </w:rPr>
              <w:t xml:space="preserve">Weitere Leistungen aus dem IZL-Verzeichnis </w:t>
            </w:r>
            <w:r w:rsidR="006865AD" w:rsidRPr="00B50309">
              <w:rPr>
                <w:rFonts w:cs="Arial"/>
                <w:sz w:val="18"/>
                <w:szCs w:val="18"/>
              </w:rPr>
              <w:t xml:space="preserve">als ergänzende Leistung in die </w:t>
            </w:r>
            <w:r w:rsidRPr="00B50309">
              <w:rPr>
                <w:rFonts w:cs="Arial"/>
                <w:sz w:val="18"/>
                <w:szCs w:val="18"/>
              </w:rPr>
              <w:t>Regelleistung integriert,</w:t>
            </w:r>
            <w:r w:rsidRPr="00B50309">
              <w:rPr>
                <w:rFonts w:cs="Arial"/>
                <w:sz w:val="18"/>
                <w:szCs w:val="18"/>
              </w:rPr>
              <w:br/>
              <w:t>z.B. Therapeutische Einzelgespräche</w:t>
            </w:r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6865AD" w:rsidRDefault="006865AD" w:rsidP="00C6144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Siehe § 6 Abs. 2 e RV </w:t>
            </w:r>
          </w:p>
          <w:p w:rsidR="00ED756C" w:rsidRPr="00A21E5B" w:rsidRDefault="00ED756C" w:rsidP="00C6144B">
            <w:pPr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die Leistung wird damit zum Bestandteil der Regelleistung</w:t>
            </w:r>
            <w:r w:rsidR="006865AD">
              <w:rPr>
                <w:rFonts w:cs="Arial"/>
                <w:sz w:val="18"/>
                <w:szCs w:val="18"/>
              </w:rPr>
              <w:t xml:space="preserve"> und ist kein Modul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D756C" w:rsidRPr="00A21E5B" w:rsidRDefault="00ED756C" w:rsidP="00C6144B">
            <w:pPr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täglich, da Bestandteil </w:t>
            </w:r>
            <w:r>
              <w:rPr>
                <w:rFonts w:cs="Arial"/>
                <w:sz w:val="18"/>
                <w:szCs w:val="18"/>
              </w:rPr>
              <w:t xml:space="preserve"> der </w:t>
            </w:r>
            <w:r w:rsidRPr="00A21E5B">
              <w:rPr>
                <w:rFonts w:cs="Arial"/>
                <w:sz w:val="18"/>
                <w:szCs w:val="18"/>
              </w:rPr>
              <w:t>Regelleistung</w:t>
            </w:r>
            <w:r>
              <w:rPr>
                <w:rFonts w:cs="Arial"/>
                <w:sz w:val="18"/>
                <w:szCs w:val="18"/>
              </w:rPr>
              <w:t xml:space="preserve"> und des Regelentgeltes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ED756C" w:rsidRPr="00A21E5B" w:rsidRDefault="00ED756C" w:rsidP="00C6144B">
            <w:pPr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es gelten die Regelungen zur Abwesenheit gem. Rahmenvertrag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</w:r>
          </w:p>
        </w:tc>
      </w:tr>
      <w:tr w:rsidR="00ED756C" w:rsidRPr="00A21E5B" w:rsidTr="002526FA">
        <w:trPr>
          <w:trHeight w:val="1102"/>
        </w:trPr>
        <w:tc>
          <w:tcPr>
            <w:tcW w:w="2266" w:type="dxa"/>
            <w:vMerge/>
            <w:shd w:val="clear" w:color="CCCCFF" w:fill="C0C0C0"/>
            <w:vAlign w:val="center"/>
          </w:tcPr>
          <w:p w:rsidR="00ED756C" w:rsidRDefault="00ED756C" w:rsidP="00C6144B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ED756C" w:rsidRPr="00A21E5B" w:rsidRDefault="00ED756C" w:rsidP="00A54F11">
            <w:pPr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z.B. Reittherapie</w:t>
            </w:r>
            <w:r>
              <w:rPr>
                <w:rFonts w:cs="Arial"/>
                <w:sz w:val="18"/>
                <w:szCs w:val="18"/>
              </w:rPr>
              <w:t xml:space="preserve"> als Modul, nicht in die Regelleistung integriert</w:t>
            </w:r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ED756C" w:rsidRPr="00614AE6" w:rsidRDefault="00ED756C" w:rsidP="00C6144B">
            <w:pPr>
              <w:tabs>
                <w:tab w:val="clear" w:pos="142"/>
              </w:tabs>
              <w:spacing w:after="0"/>
              <w:jc w:val="left"/>
              <w:rPr>
                <w:rFonts w:cs="Arial"/>
                <w:color w:val="FFFFFF"/>
                <w:sz w:val="18"/>
                <w:szCs w:val="18"/>
              </w:rPr>
            </w:pPr>
          </w:p>
          <w:p w:rsidR="00ED756C" w:rsidRDefault="00ED756C" w:rsidP="00ED756C">
            <w:pPr>
              <w:numPr>
                <w:ilvl w:val="0"/>
                <w:numId w:val="5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2 x pro Monat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5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2 x pro Monat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5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1 x pro Woche 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5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15 Einheiten</w:t>
            </w:r>
            <w:r>
              <w:rPr>
                <w:rFonts w:cs="Arial"/>
                <w:color w:val="FF0000"/>
                <w:sz w:val="18"/>
                <w:szCs w:val="18"/>
              </w:rPr>
              <w:br/>
            </w:r>
            <w:r w:rsidRPr="00A21E5B">
              <w:rPr>
                <w:rFonts w:cs="Arial"/>
                <w:sz w:val="18"/>
                <w:szCs w:val="18"/>
              </w:rPr>
              <w:t>(ggf. auf Zeitraum bezogen)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D756C" w:rsidRPr="00A21E5B" w:rsidRDefault="00ED756C" w:rsidP="00ED756C">
            <w:pPr>
              <w:numPr>
                <w:ilvl w:val="0"/>
                <w:numId w:val="6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A21E5B">
              <w:rPr>
                <w:rFonts w:cs="Arial"/>
                <w:sz w:val="18"/>
                <w:szCs w:val="18"/>
              </w:rPr>
              <w:t>kalendertägl</w:t>
            </w:r>
            <w:proofErr w:type="spellEnd"/>
            <w:r w:rsidRPr="00A21E5B">
              <w:rPr>
                <w:rFonts w:cs="Arial"/>
                <w:sz w:val="18"/>
                <w:szCs w:val="18"/>
              </w:rPr>
              <w:t>. Entgelt</w:t>
            </w:r>
            <w:r>
              <w:rPr>
                <w:rFonts w:cs="Arial"/>
                <w:sz w:val="18"/>
                <w:szCs w:val="18"/>
              </w:rPr>
              <w:t>satz</w:t>
            </w:r>
            <w:r w:rsidRPr="00A21E5B">
              <w:rPr>
                <w:rFonts w:cs="Arial"/>
                <w:sz w:val="18"/>
                <w:szCs w:val="18"/>
              </w:rPr>
              <w:br/>
              <w:t xml:space="preserve">(365 Tage) </w:t>
            </w:r>
          </w:p>
          <w:p w:rsidR="00ED756C" w:rsidRDefault="00ED756C" w:rsidP="00ED756C">
            <w:pPr>
              <w:numPr>
                <w:ilvl w:val="0"/>
                <w:numId w:val="6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wöchentlich</w:t>
            </w:r>
          </w:p>
          <w:p w:rsidR="00ED756C" w:rsidRPr="00A21E5B" w:rsidRDefault="00ED756C" w:rsidP="00C6144B">
            <w:pPr>
              <w:tabs>
                <w:tab w:val="clear" w:pos="142"/>
              </w:tabs>
              <w:spacing w:after="0"/>
              <w:ind w:firstLine="367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(Wochenpauschale)</w:t>
            </w:r>
          </w:p>
          <w:p w:rsidR="00ED756C" w:rsidRPr="00A21E5B" w:rsidRDefault="00ED756C" w:rsidP="00ED756C">
            <w:pPr>
              <w:numPr>
                <w:ilvl w:val="0"/>
                <w:numId w:val="6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monatlich</w:t>
            </w:r>
            <w:r>
              <w:rPr>
                <w:rFonts w:cs="Arial"/>
                <w:sz w:val="18"/>
                <w:szCs w:val="18"/>
              </w:rPr>
              <w:br/>
              <w:t>(Monats</w:t>
            </w:r>
            <w:r w:rsidRPr="00A21E5B">
              <w:rPr>
                <w:rFonts w:cs="Arial"/>
                <w:sz w:val="18"/>
                <w:szCs w:val="18"/>
              </w:rPr>
              <w:t>pauschale)</w:t>
            </w:r>
          </w:p>
          <w:p w:rsidR="00ED756C" w:rsidRPr="00A21E5B" w:rsidRDefault="00ED756C" w:rsidP="00ED756C">
            <w:pPr>
              <w:numPr>
                <w:ilvl w:val="0"/>
                <w:numId w:val="6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Leistungspauschale</w:t>
            </w:r>
            <w:r>
              <w:rPr>
                <w:rFonts w:cs="Arial"/>
                <w:sz w:val="18"/>
                <w:szCs w:val="18"/>
              </w:rPr>
              <w:t xml:space="preserve"> oder Stundensatz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ED756C" w:rsidRPr="00A21E5B" w:rsidRDefault="00ED756C" w:rsidP="00ED756C">
            <w:pPr>
              <w:numPr>
                <w:ilvl w:val="0"/>
                <w:numId w:val="7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keine, es gelten die Regelungen zur Abwesenheit gem. Rahmenvertrag 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7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ja, wenn innerhalb der Woche geleistet 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7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 xml:space="preserve">ja, wenn innerhalb des Monats geleistet 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ED756C" w:rsidRPr="00A21E5B" w:rsidRDefault="00ED756C" w:rsidP="00ED756C">
            <w:pPr>
              <w:numPr>
                <w:ilvl w:val="0"/>
                <w:numId w:val="7"/>
              </w:numPr>
              <w:tabs>
                <w:tab w:val="clear" w:pos="14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A21E5B">
              <w:rPr>
                <w:rFonts w:cs="Arial"/>
                <w:sz w:val="18"/>
                <w:szCs w:val="18"/>
              </w:rPr>
              <w:t>ja, wenn geleistet</w:t>
            </w:r>
          </w:p>
        </w:tc>
      </w:tr>
    </w:tbl>
    <w:p w:rsidR="00310471" w:rsidRDefault="00310471" w:rsidP="007F5458">
      <w:pPr>
        <w:spacing w:after="0"/>
      </w:pPr>
    </w:p>
    <w:sectPr w:rsidR="00310471" w:rsidSect="007F5458">
      <w:footerReference w:type="default" r:id="rId8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C90" w:rsidRDefault="00073C90" w:rsidP="00ED756C">
      <w:pPr>
        <w:spacing w:after="0"/>
      </w:pPr>
      <w:r>
        <w:separator/>
      </w:r>
    </w:p>
  </w:endnote>
  <w:endnote w:type="continuationSeparator" w:id="0">
    <w:p w:rsidR="00073C90" w:rsidRDefault="00073C90" w:rsidP="00ED7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806083"/>
      <w:docPartObj>
        <w:docPartGallery w:val="Page Numbers (Bottom of Page)"/>
        <w:docPartUnique/>
      </w:docPartObj>
    </w:sdtPr>
    <w:sdtEndPr/>
    <w:sdtContent>
      <w:p w:rsidR="003739AB" w:rsidRPr="001C7084" w:rsidRDefault="00310471">
        <w:pPr>
          <w:pStyle w:val="Fuzeile"/>
          <w:jc w:val="right"/>
        </w:pPr>
        <w:r>
          <w:t>8</w:t>
        </w:r>
      </w:p>
    </w:sdtContent>
  </w:sdt>
  <w:p w:rsidR="00ED756C" w:rsidRPr="00A01C14" w:rsidRDefault="003739AB">
    <w:pPr>
      <w:pStyle w:val="Fuzeile"/>
      <w:rPr>
        <w:sz w:val="16"/>
        <w:szCs w:val="16"/>
      </w:rPr>
    </w:pPr>
    <w:r w:rsidRPr="00A01C14">
      <w:rPr>
        <w:sz w:val="16"/>
        <w:szCs w:val="16"/>
      </w:rPr>
      <w:t xml:space="preserve">Stand: </w:t>
    </w:r>
    <w:r w:rsidR="001614A1">
      <w:rPr>
        <w:sz w:val="16"/>
        <w:szCs w:val="16"/>
      </w:rPr>
      <w:t>16</w:t>
    </w:r>
    <w:r w:rsidR="00B50309" w:rsidRPr="00A01C14">
      <w:rPr>
        <w:sz w:val="16"/>
        <w:szCs w:val="16"/>
      </w:rPr>
      <w:t>.</w:t>
    </w:r>
    <w:r w:rsidR="001614A1">
      <w:rPr>
        <w:sz w:val="16"/>
        <w:szCs w:val="16"/>
      </w:rPr>
      <w:t>1</w:t>
    </w:r>
    <w:r w:rsidRPr="00A01C14">
      <w:rPr>
        <w:sz w:val="16"/>
        <w:szCs w:val="16"/>
      </w:rPr>
      <w:t>0.201</w:t>
    </w:r>
    <w:r w:rsidR="001614A1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C90" w:rsidRDefault="00073C90" w:rsidP="00ED756C">
      <w:pPr>
        <w:spacing w:after="0"/>
      </w:pPr>
      <w:r>
        <w:separator/>
      </w:r>
    </w:p>
  </w:footnote>
  <w:footnote w:type="continuationSeparator" w:id="0">
    <w:p w:rsidR="00073C90" w:rsidRDefault="00073C90" w:rsidP="00ED75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435"/>
    <w:multiLevelType w:val="hybridMultilevel"/>
    <w:tmpl w:val="D5ACA2DE"/>
    <w:lvl w:ilvl="0" w:tplc="26EED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25665E"/>
    <w:multiLevelType w:val="hybridMultilevel"/>
    <w:tmpl w:val="E124A1D4"/>
    <w:lvl w:ilvl="0" w:tplc="26EED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9A1280"/>
    <w:multiLevelType w:val="hybridMultilevel"/>
    <w:tmpl w:val="A45E2CE0"/>
    <w:lvl w:ilvl="0" w:tplc="26EED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B52C87"/>
    <w:multiLevelType w:val="hybridMultilevel"/>
    <w:tmpl w:val="C46844A4"/>
    <w:lvl w:ilvl="0" w:tplc="26EED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53C5B"/>
    <w:multiLevelType w:val="hybridMultilevel"/>
    <w:tmpl w:val="B2D05A60"/>
    <w:lvl w:ilvl="0" w:tplc="26EED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5B02B3"/>
    <w:multiLevelType w:val="hybridMultilevel"/>
    <w:tmpl w:val="6E6C9FCC"/>
    <w:lvl w:ilvl="0" w:tplc="26EED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E335E8"/>
    <w:multiLevelType w:val="hybridMultilevel"/>
    <w:tmpl w:val="DE62050A"/>
    <w:lvl w:ilvl="0" w:tplc="26EED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6C"/>
    <w:rsid w:val="000258BD"/>
    <w:rsid w:val="00073C90"/>
    <w:rsid w:val="000B6C61"/>
    <w:rsid w:val="001614A1"/>
    <w:rsid w:val="001C7084"/>
    <w:rsid w:val="002526FA"/>
    <w:rsid w:val="00283E62"/>
    <w:rsid w:val="00306AA2"/>
    <w:rsid w:val="00310471"/>
    <w:rsid w:val="003739AB"/>
    <w:rsid w:val="005F51A1"/>
    <w:rsid w:val="0066258F"/>
    <w:rsid w:val="006865AD"/>
    <w:rsid w:val="00692F9B"/>
    <w:rsid w:val="007F5458"/>
    <w:rsid w:val="00A01C14"/>
    <w:rsid w:val="00A51789"/>
    <w:rsid w:val="00A54F11"/>
    <w:rsid w:val="00B50309"/>
    <w:rsid w:val="00D94F6A"/>
    <w:rsid w:val="00E71144"/>
    <w:rsid w:val="00E767C5"/>
    <w:rsid w:val="00E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75E3E3-8FFC-4B11-A8E8-96160C82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D756C"/>
    <w:pPr>
      <w:tabs>
        <w:tab w:val="left" w:pos="142"/>
      </w:tabs>
      <w:spacing w:after="12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56C"/>
    <w:pPr>
      <w:tabs>
        <w:tab w:val="clear" w:pos="142"/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56C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756C"/>
    <w:pPr>
      <w:tabs>
        <w:tab w:val="clear" w:pos="142"/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756C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5A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5AD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B5030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3FDA-B2B8-4FAD-9E58-DEAC24C7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49CF0CE.dotm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RBerner</dc:creator>
  <cp:lastModifiedBy>Ströbl, Ulrike</cp:lastModifiedBy>
  <cp:revision>2</cp:revision>
  <dcterms:created xsi:type="dcterms:W3CDTF">2020-12-14T14:46:00Z</dcterms:created>
  <dcterms:modified xsi:type="dcterms:W3CDTF">2020-12-14T14:46:00Z</dcterms:modified>
</cp:coreProperties>
</file>